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60"/>
        <w:jc w:val="left"/>
      </w:pPr>
      <w:r>
        <w:rPr>
          <w:rFonts w:ascii="Calibri" w:cs="Calibri" w:eastAsia="Calibri" w:hAnsi="Calibri"/>
          <w:b w:val="false"/>
          <w:bCs w:val="false"/>
          <w:color w:val="111111"/>
          <w:sz w:val="44"/>
          <w:szCs w:val="44"/>
        </w:rPr>
        <w:t xml:space="preserve">INVOICE</w:t>
      </w:r>
    </w:p>
    <w:p>
      <w:pPr>
        <w:spacing w:after="160"/>
      </w:pPr>
      <w:r>
        <w:rPr>
          <w:b/>
          <w:bCs/>
          <w:color w:val="333333"/>
          <w:sz w:val="22"/>
          <w:szCs w:val="22"/>
        </w:rPr>
        <w:t xml:space="preserve">NS-2026-001</w:t>
      </w:r>
    </w:p>
    <w:p>
      <w:pPr>
        <w:spacing w:after="160"/>
      </w:pPr>
      <w:r>
        <w:rPr>
          <w:b w:val="false"/>
          <w:bCs w:val="false"/>
          <w:color w:val="273D36"/>
          <w:sz w:val="22"/>
          <w:szCs w:val="22"/>
        </w:rPr>
        <w:t xml:space="preserve">Issued: 2026-10-03    Due: 2026-10-17    Currency: USD</w:t>
      </w:r>
    </w:p>
    <w:p>
      <w:pPr>
        <w:spacing w:after="160"/>
      </w:pPr>
      <w:r>
        <w:rPr>
          <w:b/>
          <w:bCs/>
          <w:color w:val="333333"/>
          <w:sz w:val="22"/>
          <w:szCs w:val="22"/>
        </w:rPr>
        <w:t xml:space="preserve">FROM</w:t>
      </w:r>
    </w:p>
    <w:p>
      <w:pPr>
        <w:spacing w:after="160"/>
      </w:pPr>
      <w:r>
        <w:rPr>
          <w:b w:val="false"/>
          <w:bCs w:val="false"/>
          <w:color w:val="273D36"/>
          <w:sz w:val="22"/>
          <w:szCs w:val="22"/>
        </w:rPr>
        <w:t xml:space="preserve">North Studio</w:t>
      </w:r>
      <w:r>
        <w:rPr>
          <w:b w:val="false"/>
          <w:bCs w:val="false"/>
          <w:color w:val="273D36"/>
          <w:sz w:val="22"/>
          <w:szCs w:val="22"/>
        </w:rPr>
        <w:br/>
        <w:t xml:space="preserve">hello@northstudio.example</w:t>
      </w:r>
      <w:r>
        <w:rPr>
          <w:b w:val="false"/>
          <w:bCs w:val="false"/>
          <w:color w:val="273D36"/>
          <w:sz w:val="22"/>
          <w:szCs w:val="22"/>
        </w:rPr>
        <w:br/>
        <w:t xml:space="preserve">14 Example Lane, Sample City</w:t>
      </w:r>
    </w:p>
    <w:p>
      <w:pPr>
        <w:spacing w:after="160"/>
      </w:pPr>
      <w:r>
        <w:rPr>
          <w:b/>
          <w:bCs/>
          <w:color w:val="333333"/>
          <w:sz w:val="22"/>
          <w:szCs w:val="22"/>
        </w:rPr>
        <w:t xml:space="preserve">BILL TO</w:t>
      </w:r>
    </w:p>
    <w:p>
      <w:pPr>
        <w:spacing w:after="160"/>
      </w:pPr>
      <w:r>
        <w:rPr>
          <w:b w:val="false"/>
          <w:bCs w:val="false"/>
          <w:color w:val="273D36"/>
          <w:sz w:val="22"/>
          <w:szCs w:val="22"/>
        </w:rPr>
        <w:t xml:space="preserve">Linden Coffee</w:t>
      </w:r>
      <w:r>
        <w:rPr>
          <w:b w:val="false"/>
          <w:bCs w:val="false"/>
          <w:color w:val="273D36"/>
          <w:sz w:val="22"/>
          <w:szCs w:val="22"/>
        </w:rPr>
        <w:br/>
        <w:t xml:space="preserve">billing@lindencoffee.example</w:t>
      </w:r>
      <w:r>
        <w:rPr>
          <w:b w:val="false"/>
          <w:bCs w:val="false"/>
          <w:color w:val="273D36"/>
          <w:sz w:val="22"/>
          <w:szCs w:val="22"/>
        </w:rPr>
        <w:br/>
        <w:t xml:space="preserve">28 Demo Street, Sample City</w:t>
      </w:r>
    </w:p>
    <w:tbl>
      <w:tblPr>
        <w:tblW w:type="dxa" w:w="9300"/>
        <w:tblBorders>
          <w:top w:val="single" w:color="DCE3DE" w:sz="1"/>
          <w:left w:val="nil"/>
          <w:bottom w:val="single" w:color="DCE3DE" w:sz="1"/>
          <w:right w:val="nil"/>
          <w:insideH w:val="single" w:color="DCE3DE" w:sz="1"/>
          <w:insideV w:val="nil"/>
        </w:tblBorders>
      </w:tblPr>
      <w:tblGrid>
        <w:gridCol w:w="4600"/>
        <w:gridCol w:w="1100"/>
        <w:gridCol w:w="1800"/>
        <w:gridCol w:w="1800"/>
      </w:tblGrid>
      <w:tr>
        <w:trPr>
          <w:tblHeader/>
        </w:trPr>
        <w:tc>
          <w:tcPr>
            <w:tcW w:type="dxa" w:w="4600"/>
            <w:shd w:fill="FFFFFF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60"/>
            </w:pPr>
            <w:r>
              <w:rPr>
                <w:b/>
                <w:bCs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100"/>
            <w:shd w:fill="FFFFFF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60"/>
            </w:pPr>
            <w:r>
              <w:rPr>
                <w:b/>
                <w:bCs/>
                <w:color w:val="333333"/>
                <w:sz w:val="20"/>
                <w:szCs w:val="20"/>
              </w:rPr>
              <w:t xml:space="preserve">Quantity</w:t>
            </w:r>
          </w:p>
        </w:tc>
        <w:tc>
          <w:tcPr>
            <w:tcW w:type="dxa" w:w="1800"/>
            <w:shd w:fill="FFFFFF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60"/>
            </w:pPr>
            <w:r>
              <w:rPr>
                <w:b/>
                <w:bCs/>
                <w:color w:val="333333"/>
                <w:sz w:val="20"/>
                <w:szCs w:val="20"/>
              </w:rPr>
              <w:t xml:space="preserve">Rate (USD)</w:t>
            </w:r>
          </w:p>
        </w:tc>
        <w:tc>
          <w:tcPr>
            <w:tcW w:type="dxa" w:w="1800"/>
            <w:shd w:fill="FFFFFF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60"/>
            </w:pPr>
            <w:r>
              <w:rPr>
                <w:b/>
                <w:bCs/>
                <w:color w:val="333333"/>
                <w:sz w:val="20"/>
                <w:szCs w:val="20"/>
              </w:rPr>
              <w:t xml:space="preserve">Amount (USD)</w:t>
            </w:r>
          </w:p>
        </w:tc>
      </w:tr>
      <w:tr>
        <w:tc>
          <w:tcPr>
            <w:tcW w:type="dxa" w:w="46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6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Brand identity design</w:t>
            </w:r>
          </w:p>
        </w:tc>
        <w:tc>
          <w:tcPr>
            <w:tcW w:type="dxa" w:w="11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6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10</w:t>
            </w:r>
          </w:p>
        </w:tc>
        <w:tc>
          <w:tcPr>
            <w:tcW w:type="dxa" w:w="18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6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$100.00</w:t>
            </w:r>
          </w:p>
        </w:tc>
        <w:tc>
          <w:tcPr>
            <w:tcW w:type="dxa" w:w="18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6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$1,000.00</w:t>
            </w:r>
          </w:p>
        </w:tc>
      </w:tr>
      <w:tr>
        <w:tc>
          <w:tcPr>
            <w:tcW w:type="dxa" w:w="46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6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Menu layout</w:t>
            </w:r>
          </w:p>
        </w:tc>
        <w:tc>
          <w:tcPr>
            <w:tcW w:type="dxa" w:w="11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6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2</w:t>
            </w:r>
          </w:p>
        </w:tc>
        <w:tc>
          <w:tcPr>
            <w:tcW w:type="dxa" w:w="18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6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$125.00</w:t>
            </w:r>
          </w:p>
        </w:tc>
        <w:tc>
          <w:tcPr>
            <w:tcW w:type="dxa" w:w="18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6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$250.00</w:t>
            </w:r>
          </w:p>
        </w:tc>
      </w:tr>
    </w:tbl>
    <w:p>
      <w:pPr>
        <w:spacing w:after="100" w:before="100"/>
        <w:jc w:val="right"/>
      </w:pPr>
      <w:r>
        <w:rPr>
          <w:b/>
          <w:bCs/>
          <w:color w:val="333333"/>
        </w:rPr>
        <w:t xml:space="preserve">Subtotal: $1,250.00</w:t>
      </w:r>
    </w:p>
    <w:p>
      <w:pPr>
        <w:spacing w:after="100" w:before="100"/>
        <w:jc w:val="right"/>
      </w:pPr>
      <w:r>
        <w:rPr>
          <w:b/>
          <w:bCs/>
          <w:color w:val="333333"/>
        </w:rPr>
        <w:t xml:space="preserve">Discount (10%): −$125.00</w:t>
      </w:r>
    </w:p>
    <w:p>
      <w:pPr>
        <w:spacing w:after="100" w:before="100"/>
        <w:jc w:val="right"/>
      </w:pPr>
      <w:r>
        <w:rPr>
          <w:b/>
          <w:bCs/>
          <w:color w:val="333333"/>
        </w:rPr>
        <w:t xml:space="preserve">Tax (8%): $90.00</w:t>
      </w:r>
    </w:p>
    <w:p>
      <w:pPr>
        <w:spacing w:after="100" w:before="100"/>
        <w:jc w:val="right"/>
      </w:pPr>
      <w:r>
        <w:rPr>
          <w:b/>
          <w:bCs/>
          <w:color w:val="333333"/>
        </w:rPr>
        <w:t xml:space="preserve">Total due: $1,215.00 USD</w:t>
      </w:r>
    </w:p>
    <w:p>
      <w:pPr>
        <w:spacing w:after="160"/>
      </w:pPr>
      <w:r>
        <w:rPr>
          <w:b/>
          <w:bCs/>
          <w:color w:val="333333"/>
          <w:sz w:val="22"/>
          <w:szCs w:val="22"/>
        </w:rPr>
        <w:t xml:space="preserve">NOTES &amp; PAYMENT DETAILS</w:t>
      </w:r>
    </w:p>
    <w:p>
      <w:pPr>
        <w:spacing w:after="160"/>
      </w:pPr>
      <w:r>
        <w:rPr>
          <w:b w:val="false"/>
          <w:bCs w:val="false"/>
          <w:color w:val="273D36"/>
          <w:sz w:val="22"/>
          <w:szCs w:val="22"/>
        </w:rPr>
        <w:t xml:space="preserve">Bank transfer - use invoice NS-2026-001 as the reference.</w:t>
      </w:r>
      <w:r>
        <w:rPr>
          <w:b w:val="false"/>
          <w:bCs w:val="false"/>
          <w:color w:val="273D36"/>
          <w:sz w:val="22"/>
          <w:szCs w:val="22"/>
        </w:rPr>
        <w:br/>
        <w:t xml:space="preserve">Payment due within 14 days. Thank you for your business!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NS-2026-001</dc:title>
  <dc:creator>Invoice Template</dc:creator>
  <dc:description>Editable invoice</dc:description>
  <cp:lastModifiedBy>Un-named</cp:lastModifiedBy>
  <cp:revision>1</cp:revision>
  <dcterms:created xsi:type="dcterms:W3CDTF">2026-10-02T18:11:03.606Z</dcterms:created>
  <dcterms:modified xsi:type="dcterms:W3CDTF">2026-10-02T18:11:03.606Z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